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83" w:firstLineChars="200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德州汇洋生物科技有限公司有限公司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3" w:firstLineChars="200"/>
        <w:jc w:val="center"/>
        <w:textAlignment w:val="auto"/>
        <w:rPr>
          <w:rFonts w:hint="eastAsia"/>
          <w:b/>
          <w:bCs/>
          <w:sz w:val="10"/>
          <w:szCs w:val="10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关于危险废物污染防治信息的公示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01" w:firstLineChars="200"/>
        <w:jc w:val="center"/>
        <w:textAlignment w:val="auto"/>
        <w:rPr>
          <w:rFonts w:hint="eastAsia"/>
          <w:b/>
          <w:bCs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德州汇洋生物科技有限公司</w:t>
      </w:r>
      <w:r>
        <w:rPr>
          <w:rFonts w:hint="eastAsia"/>
          <w:sz w:val="28"/>
          <w:szCs w:val="28"/>
        </w:rPr>
        <w:t>危废种类有废矿</w:t>
      </w:r>
      <w:r>
        <w:rPr>
          <w:rFonts w:hint="eastAsia"/>
          <w:sz w:val="28"/>
          <w:szCs w:val="28"/>
          <w:lang w:eastAsia="zh-CN"/>
        </w:rPr>
        <w:t>物</w:t>
      </w:r>
      <w:r>
        <w:rPr>
          <w:rFonts w:hint="eastAsia"/>
          <w:sz w:val="28"/>
          <w:szCs w:val="28"/>
        </w:rPr>
        <w:t>油</w:t>
      </w:r>
      <w:r>
        <w:rPr>
          <w:rFonts w:hint="eastAsia"/>
          <w:sz w:val="28"/>
          <w:szCs w:val="28"/>
          <w:lang w:eastAsia="zh-CN"/>
        </w:rPr>
        <w:t>、化验室废液。废矿物</w:t>
      </w:r>
      <w:r>
        <w:rPr>
          <w:rFonts w:hint="eastAsia"/>
          <w:sz w:val="28"/>
          <w:szCs w:val="28"/>
        </w:rPr>
        <w:t>油主要由各车间设备、机械维修产生，一年大约</w:t>
      </w:r>
      <w:r>
        <w:rPr>
          <w:rFonts w:hint="eastAsia"/>
          <w:sz w:val="28"/>
          <w:szCs w:val="28"/>
          <w:lang w:eastAsia="zh-CN"/>
        </w:rPr>
        <w:t>产生</w:t>
      </w:r>
      <w:r>
        <w:rPr>
          <w:rFonts w:hint="eastAsia"/>
          <w:sz w:val="28"/>
          <w:szCs w:val="28"/>
          <w:lang w:val="en-US" w:eastAsia="zh-CN"/>
        </w:rPr>
        <w:t>0.3</w:t>
      </w:r>
      <w:r>
        <w:rPr>
          <w:rFonts w:hint="eastAsia"/>
          <w:sz w:val="28"/>
          <w:szCs w:val="28"/>
        </w:rPr>
        <w:t>吨；</w:t>
      </w:r>
      <w:r>
        <w:rPr>
          <w:rFonts w:hint="eastAsia"/>
          <w:sz w:val="28"/>
          <w:szCs w:val="28"/>
          <w:lang w:eastAsia="zh-CN"/>
        </w:rPr>
        <w:t>各化验室废液主要是检测废水</w:t>
      </w:r>
      <w:r>
        <w:rPr>
          <w:rFonts w:hint="eastAsia"/>
          <w:sz w:val="28"/>
          <w:szCs w:val="28"/>
          <w:lang w:val="en-US" w:eastAsia="zh-CN"/>
        </w:rPr>
        <w:t>COD指标过程中产生的重铬酸钾废液，产生量一年大约0.5吨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</w:t>
      </w:r>
      <w:r>
        <w:rPr>
          <w:rFonts w:hint="eastAsia" w:asciiTheme="minorEastAsia" w:hAnsiTheme="minorEastAsia" w:eastAsiaTheme="minorEastAsia"/>
          <w:sz w:val="28"/>
          <w:szCs w:val="28"/>
        </w:rPr>
        <w:t>《危险废物贮存污染控制标准》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，我公司</w:t>
      </w:r>
      <w:r>
        <w:rPr>
          <w:rFonts w:hint="eastAsia"/>
          <w:sz w:val="28"/>
          <w:szCs w:val="28"/>
          <w:lang w:val="en-US" w:eastAsia="zh-CN"/>
        </w:rPr>
        <w:t>设置了危废暂存库，负责人李敏（13562492108），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按要求采取了防雨、防渗、防溢流措施，并设置了应急导流槽及应急泄露储罐，配备了必要的消防应急设施；按</w:t>
      </w:r>
      <w:r>
        <w:rPr>
          <w:rFonts w:hint="eastAsia" w:asciiTheme="minorEastAsia" w:hAnsiTheme="minorEastAsia" w:eastAsiaTheme="minorEastAsia"/>
          <w:sz w:val="28"/>
          <w:szCs w:val="28"/>
        </w:rPr>
        <w:t>《中华人民共和国固体废物污染环境防治法》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/>
          <w:sz w:val="28"/>
          <w:szCs w:val="28"/>
        </w:rPr>
        <w:t>《危险废物转移联单管理办法》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等相关规定制定了危险废物管理制度、危废管理计划，规范记录危险废物产生台账，与德州绿泰环保科技有限公司等签订年度处置合同，规范转移处置程序；制定了危废应急预案，每年进行危废专项应急演练。通过以上措施，我公司能够有效的对危险废物进行管控，预防危险废物污染环境事故的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              德州汇洋生物科技有限公司                                 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2021年12月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F08A9"/>
    <w:rsid w:val="157472B6"/>
    <w:rsid w:val="5B8F08A9"/>
    <w:rsid w:val="6C3C6798"/>
    <w:rsid w:val="7E2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2021-11-08T00:56:00Z</dcterms:created>
  <dc:creator>Administrator</dc:creator>
  <cp:lastModifiedBy>nidbmgsw</cp:lastModifiedBy>
  <dcterms:modified xsi:type="dcterms:W3CDTF">2021-12-05T02:28:33Z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F36B930C7C22485288DC137DFB78195D</vt:lpwstr>
  </property>
</Properties>
</file>